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Color purple </w:t>
      </w:r>
    </w:p>
    <w:p w:rsidR="006D100A" w:rsidRPr="00BA4316" w:rsidRDefault="006D100A" w:rsidP="006D100A">
      <w:pPr>
        <w:spacing w:line="480" w:lineRule="auto"/>
        <w:jc w:val="center"/>
        <w:rPr>
          <w:rFonts w:ascii="Times New Roman" w:hAnsi="Times New Roman" w:cs="Times New Roman"/>
          <w:color w:val="000000" w:themeColor="text1"/>
          <w:sz w:val="24"/>
          <w:szCs w:val="24"/>
        </w:rPr>
      </w:pPr>
      <w:r w:rsidRPr="00BA4316">
        <w:rPr>
          <w:rFonts w:ascii="Times New Roman" w:hAnsi="Times New Roman" w:cs="Times New Roman"/>
          <w:color w:val="000000" w:themeColor="text1"/>
          <w:sz w:val="24"/>
          <w:szCs w:val="24"/>
        </w:rPr>
        <w:t>Name</w:t>
      </w:r>
    </w:p>
    <w:p w:rsidR="006D100A" w:rsidRPr="00BA4316" w:rsidRDefault="006D100A" w:rsidP="006D100A">
      <w:pPr>
        <w:spacing w:line="480" w:lineRule="auto"/>
        <w:jc w:val="center"/>
        <w:rPr>
          <w:rFonts w:ascii="Times New Roman" w:hAnsi="Times New Roman" w:cs="Times New Roman"/>
          <w:color w:val="000000" w:themeColor="text1"/>
          <w:sz w:val="24"/>
          <w:szCs w:val="24"/>
        </w:rPr>
      </w:pPr>
      <w:r w:rsidRPr="00BA4316">
        <w:rPr>
          <w:rFonts w:ascii="Times New Roman" w:hAnsi="Times New Roman" w:cs="Times New Roman"/>
          <w:color w:val="000000" w:themeColor="text1"/>
          <w:sz w:val="24"/>
          <w:szCs w:val="24"/>
        </w:rPr>
        <w:t>University affiliation</w:t>
      </w:r>
    </w:p>
    <w:p w:rsidR="006D100A" w:rsidRDefault="006D100A" w:rsidP="006D100A">
      <w:pPr>
        <w:spacing w:line="480" w:lineRule="auto"/>
        <w:jc w:val="center"/>
        <w:rPr>
          <w:rFonts w:ascii="Times New Roman" w:hAnsi="Times New Roman" w:cs="Times New Roman"/>
          <w:color w:val="000000" w:themeColor="text1"/>
          <w:sz w:val="24"/>
          <w:szCs w:val="24"/>
        </w:rPr>
      </w:pPr>
      <w:r w:rsidRPr="00BA4316">
        <w:rPr>
          <w:rFonts w:ascii="Times New Roman" w:hAnsi="Times New Roman" w:cs="Times New Roman"/>
          <w:color w:val="000000" w:themeColor="text1"/>
          <w:sz w:val="24"/>
          <w:szCs w:val="24"/>
        </w:rPr>
        <w:t>Date</w:t>
      </w: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spacing w:line="480" w:lineRule="auto"/>
        <w:jc w:val="center"/>
        <w:rPr>
          <w:rFonts w:ascii="Times New Roman" w:hAnsi="Times New Roman" w:cs="Times New Roman"/>
          <w:color w:val="000000" w:themeColor="text1"/>
          <w:sz w:val="24"/>
          <w:szCs w:val="24"/>
        </w:rPr>
      </w:pPr>
    </w:p>
    <w:p w:rsidR="006D100A" w:rsidRPr="00BA4316" w:rsidRDefault="006D100A" w:rsidP="006D100A">
      <w:pPr>
        <w:spacing w:line="480" w:lineRule="auto"/>
        <w:jc w:val="center"/>
        <w:rPr>
          <w:rFonts w:ascii="Times New Roman" w:hAnsi="Times New Roman" w:cs="Times New Roman"/>
          <w:color w:val="000000" w:themeColor="text1"/>
          <w:sz w:val="24"/>
          <w:szCs w:val="24"/>
        </w:rPr>
      </w:pPr>
    </w:p>
    <w:p w:rsidR="006D100A" w:rsidRDefault="006D100A" w:rsidP="006D100A">
      <w:pPr>
        <w:pStyle w:val="NormalWeb"/>
        <w:spacing w:line="480" w:lineRule="auto"/>
        <w:ind w:firstLine="720"/>
        <w:rPr>
          <w:color w:val="000000" w:themeColor="text1"/>
        </w:rPr>
      </w:pPr>
      <w:r w:rsidRPr="00BA4316">
        <w:rPr>
          <w:color w:val="000000" w:themeColor="text1"/>
        </w:rPr>
        <w:lastRenderedPageBreak/>
        <w:t>The color</w:t>
      </w:r>
      <w:r>
        <w:rPr>
          <w:color w:val="000000" w:themeColor="text1"/>
        </w:rPr>
        <w:t xml:space="preserve"> purple is a 1985 American film</w:t>
      </w:r>
      <w:r w:rsidRPr="00BA4316">
        <w:rPr>
          <w:color w:val="000000" w:themeColor="text1"/>
        </w:rPr>
        <w:t xml:space="preserve"> that was directed by Steven Spielberg which was written by Alice Walker. </w:t>
      </w:r>
      <w:r>
        <w:rPr>
          <w:color w:val="000000" w:themeColor="text1"/>
        </w:rPr>
        <w:t xml:space="preserve">The </w:t>
      </w:r>
      <w:r w:rsidRPr="00BA4316">
        <w:rPr>
          <w:color w:val="000000" w:themeColor="text1"/>
        </w:rPr>
        <w:t xml:space="preserve">film exposes hard life experienced </w:t>
      </w:r>
      <w:r>
        <w:rPr>
          <w:color w:val="000000" w:themeColor="text1"/>
        </w:rPr>
        <w:t xml:space="preserve">by </w:t>
      </w:r>
      <w:r w:rsidRPr="00BA4316">
        <w:rPr>
          <w:color w:val="000000" w:themeColor="text1"/>
        </w:rPr>
        <w:t xml:space="preserve">an ordinary </w:t>
      </w:r>
      <w:hyperlink r:id="rId4" w:tooltip="African American" w:history="1">
        <w:r w:rsidRPr="00BA4316">
          <w:rPr>
            <w:rStyle w:val="Hyperlink"/>
            <w:color w:val="000000" w:themeColor="text1"/>
            <w:u w:val="none"/>
          </w:rPr>
          <w:t>African American</w:t>
        </w:r>
      </w:hyperlink>
      <w:r w:rsidRPr="00BA4316">
        <w:rPr>
          <w:color w:val="000000" w:themeColor="text1"/>
        </w:rPr>
        <w:t xml:space="preserve"> woman named Celie Harris, whose abuse begins when she is young. By the time she is fourteen, she has had one child by her father, Alphonso "James" Harris, and is pregnant with another. He takes them away from her at childbirth and forces the young Celie to marry Albert Johnson, a rich, young widower who is only known to her as "Mister" and who treats her like a mute servant. He beats and</w:t>
      </w:r>
      <w:r>
        <w:rPr>
          <w:color w:val="000000" w:themeColor="text1"/>
        </w:rPr>
        <w:t xml:space="preserve"> at the same time goes ahead to rape her several times</w:t>
      </w:r>
      <w:r w:rsidRPr="00BA4316">
        <w:rPr>
          <w:color w:val="000000" w:themeColor="text1"/>
        </w:rPr>
        <w:t>, frightening Celie into compliance and near silence. Celie also finds strength in Sofia, a fiery and confident woman who marries Albert's son Harpo. Harpo confides in his father that Sofia is hard to control. Albert tells Harpo he should beat her, so he can control her. He asks the same question of Celie. Celie, afraid of what Albert may do if she says otherwise, says to beat her too. Years later, Sofia decides to leave. Celie begins to lose hope that her sister has long gone as no letters appear for her at the letter box.</w:t>
      </w:r>
    </w:p>
    <w:p w:rsidR="006D100A" w:rsidRPr="00BA4316" w:rsidRDefault="006D100A" w:rsidP="006D100A">
      <w:pPr>
        <w:pStyle w:val="NormalWeb"/>
        <w:spacing w:line="480" w:lineRule="auto"/>
        <w:ind w:firstLine="720"/>
        <w:rPr>
          <w:color w:val="000000" w:themeColor="text1"/>
        </w:rPr>
      </w:pPr>
      <w:r w:rsidRPr="00BA4316">
        <w:rPr>
          <w:color w:val="000000" w:themeColor="text1"/>
        </w:rPr>
        <w:t>During a visit for Easter from Shug and her new husband Grady, Celie and Shug discover many years' worth of Nettie's correspondence. During all this time, Nettie has been living with the couple who adopted Celie's two children, now missionaries in Africa, and writing frequently to Celie - however, Celie is unaware of the correspondence, as Albert has confiscated the letters, collecting them under a loose floorboard. Reading the experiences written of Africa written in the letters and the assurance that she is still alive gives Celie hope that they may see each other again. She reads that Nettie is attempting to gain immigration status but is unable to come home yet.</w:t>
      </w:r>
    </w:p>
    <w:p w:rsidR="006D100A" w:rsidRDefault="006D100A" w:rsidP="006D100A">
      <w:pPr>
        <w:pStyle w:val="NormalWeb"/>
        <w:spacing w:line="480" w:lineRule="auto"/>
        <w:ind w:firstLine="720"/>
        <w:rPr>
          <w:color w:val="000000" w:themeColor="text1"/>
        </w:rPr>
      </w:pPr>
      <w:r w:rsidRPr="00BA4316">
        <w:rPr>
          <w:color w:val="000000" w:themeColor="text1"/>
        </w:rPr>
        <w:lastRenderedPageBreak/>
        <w:t>Celie finally asserts herself, excoriating Albert and his father's years of abuse of her. Shug informs Albert that she and Grady are leaving and that Celie is coming with them. Harpo's girlfriend Squeak declares she is going with them as well. Despite Albert's attempts to verbally abuse Celie into submission, she stands up to him by mentioning that he kept Nettie away from her because Nettie was the only one who really loved her. As Shug, Grady, Squeak, and Celie go to the car, Albert readies to beat Celie, but she curses him and they leave.</w:t>
      </w:r>
    </w:p>
    <w:p w:rsidR="006D100A" w:rsidRPr="009E2FD6" w:rsidRDefault="006D100A" w:rsidP="006D100A">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film </w:t>
      </w:r>
      <w:r w:rsidRPr="009E2FD6">
        <w:rPr>
          <w:rFonts w:ascii="Times New Roman" w:eastAsia="Times New Roman" w:hAnsi="Times New Roman" w:cs="Times New Roman"/>
          <w:color w:val="000000" w:themeColor="text1"/>
          <w:sz w:val="24"/>
          <w:szCs w:val="24"/>
        </w:rPr>
        <w:t>express</w:t>
      </w:r>
      <w:r>
        <w:rPr>
          <w:rFonts w:ascii="Times New Roman" w:eastAsia="Times New Roman" w:hAnsi="Times New Roman" w:cs="Times New Roman"/>
          <w:color w:val="000000" w:themeColor="text1"/>
          <w:sz w:val="24"/>
          <w:szCs w:val="24"/>
        </w:rPr>
        <w:t>es</w:t>
      </w:r>
      <w:r w:rsidRPr="009E2FD6">
        <w:rPr>
          <w:rFonts w:ascii="Times New Roman" w:eastAsia="Times New Roman" w:hAnsi="Times New Roman" w:cs="Times New Roman"/>
          <w:color w:val="000000" w:themeColor="text1"/>
          <w:sz w:val="24"/>
          <w:szCs w:val="24"/>
        </w:rPr>
        <w:t xml:space="preserve"> one’s thoughts and feelings is crucial to developing a sense of self</w:t>
      </w:r>
      <w:r>
        <w:rPr>
          <w:rFonts w:ascii="Times New Roman" w:eastAsia="Times New Roman" w:hAnsi="Times New Roman" w:cs="Times New Roman"/>
          <w:color w:val="000000" w:themeColor="text1"/>
          <w:sz w:val="24"/>
          <w:szCs w:val="24"/>
        </w:rPr>
        <w:t xml:space="preserve"> which is familiar to every individual</w:t>
      </w:r>
      <w:r w:rsidRPr="009E2FD6">
        <w:rPr>
          <w:rFonts w:ascii="Times New Roman" w:eastAsia="Times New Roman" w:hAnsi="Times New Roman" w:cs="Times New Roman"/>
          <w:color w:val="000000" w:themeColor="text1"/>
          <w:sz w:val="24"/>
          <w:szCs w:val="24"/>
        </w:rPr>
        <w:t>. Initially, Celie is completely unable to resist those who abuse her. Remembering Alphonso’s warning that she “better not never tell nobody but God” about his abuse of her, Celie feels that the only way to persevere is to remain silent and invisible. Celie is essentially an object, an entirely passive party who has no power to assert herself through action or words. Her letters to God, in which she begins to pour out her story, become her only outlet. However, because she is so unaccustomed to articulating her experience, her narrative is initially muddled despite h</w:t>
      </w:r>
      <w:r w:rsidRPr="00BA4316">
        <w:rPr>
          <w:rFonts w:ascii="Times New Roman" w:eastAsia="Times New Roman" w:hAnsi="Times New Roman" w:cs="Times New Roman"/>
          <w:color w:val="000000" w:themeColor="text1"/>
          <w:sz w:val="24"/>
          <w:szCs w:val="24"/>
        </w:rPr>
        <w:t>er best efforts at transparency</w:t>
      </w:r>
      <w:r w:rsidRPr="009E2FD6">
        <w:rPr>
          <w:rFonts w:ascii="Times New Roman" w:eastAsia="Times New Roman" w:hAnsi="Times New Roman" w:cs="Times New Roman"/>
          <w:color w:val="000000" w:themeColor="text1"/>
          <w:sz w:val="24"/>
          <w:szCs w:val="24"/>
        </w:rPr>
        <w:t>.</w:t>
      </w:r>
    </w:p>
    <w:p w:rsidR="006D100A" w:rsidRDefault="006D100A" w:rsidP="006D100A">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If the audience accept the implications of the film, then that will mean that we will </w:t>
      </w:r>
      <w:r w:rsidRPr="009E2FD6">
        <w:rPr>
          <w:rFonts w:ascii="Times New Roman" w:eastAsia="Times New Roman" w:hAnsi="Times New Roman" w:cs="Times New Roman"/>
          <w:color w:val="000000" w:themeColor="text1"/>
          <w:sz w:val="24"/>
          <w:szCs w:val="24"/>
        </w:rPr>
        <w:t xml:space="preserve">portrays female friendships as a means for women to summon the courage to tell stories. In turn, these stories allow women to resist oppression and dominance. Relationships among women form a refuge, providing reciprocal love in a world filled with male violence. Female ties take many forms: some are motherly or sisterly, some are in the form of mentor and pupil, some are sexual, and some are simply friendships. Sofia claims that her ability to fight comes from her strong relationships with her sisters. Nettie’s relationship with Celie anchors her through years of </w:t>
      </w:r>
      <w:r w:rsidRPr="009E2FD6">
        <w:rPr>
          <w:rFonts w:ascii="Times New Roman" w:eastAsia="Times New Roman" w:hAnsi="Times New Roman" w:cs="Times New Roman"/>
          <w:color w:val="000000" w:themeColor="text1"/>
          <w:sz w:val="24"/>
          <w:szCs w:val="24"/>
        </w:rPr>
        <w:lastRenderedPageBreak/>
        <w:t xml:space="preserve">living in the unfamiliar culture of Africa. Most important, Celie’s ties to Shug bring about Celie’s gradual redemption and her attainment of a sense of self. </w:t>
      </w:r>
    </w:p>
    <w:p w:rsidR="006D100A" w:rsidRPr="00BA4316" w:rsidRDefault="006D100A" w:rsidP="006D100A">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234075" w:rsidRDefault="00234075">
      <w:bookmarkStart w:id="0" w:name="_GoBack"/>
      <w:bookmarkEnd w:id="0"/>
    </w:p>
    <w:sectPr w:rsidR="00234075" w:rsidSect="00BC2D0C">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4721229"/>
      <w:docPartObj>
        <w:docPartGallery w:val="Page Numbers (Top of Page)"/>
        <w:docPartUnique/>
      </w:docPartObj>
    </w:sdtPr>
    <w:sdtEndPr>
      <w:rPr>
        <w:noProof/>
      </w:rPr>
    </w:sdtEndPr>
    <w:sdtContent>
      <w:p w:rsidR="006E02F4" w:rsidRDefault="006D100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E02F4" w:rsidRDefault="006D10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00A"/>
    <w:rsid w:val="00234075"/>
    <w:rsid w:val="006D1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0B92A-9B41-452F-B93D-EE782C24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00A"/>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10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D100A"/>
    <w:rPr>
      <w:color w:val="0000FF"/>
      <w:u w:val="single"/>
    </w:rPr>
  </w:style>
  <w:style w:type="paragraph" w:styleId="Header">
    <w:name w:val="header"/>
    <w:basedOn w:val="Normal"/>
    <w:link w:val="HeaderChar"/>
    <w:uiPriority w:val="99"/>
    <w:unhideWhenUsed/>
    <w:rsid w:val="006D10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00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s://en.wikipedia.org/wiki/African_Ameri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1</cp:revision>
  <dcterms:created xsi:type="dcterms:W3CDTF">2019-04-25T23:00:00Z</dcterms:created>
  <dcterms:modified xsi:type="dcterms:W3CDTF">2019-04-25T23:00:00Z</dcterms:modified>
</cp:coreProperties>
</file>